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B5D6FF" w14:textId="77777777" w:rsidR="00756999" w:rsidRPr="00756999" w:rsidRDefault="00756999" w:rsidP="00756999">
      <w:pPr>
        <w:jc w:val="center"/>
        <w:rPr>
          <w:rFonts w:ascii="Arial" w:hAnsi="Arial" w:cs="Arial"/>
          <w:b/>
          <w:bCs/>
          <w:lang w:val="es-MX"/>
        </w:rPr>
      </w:pPr>
      <w:r w:rsidRPr="00756999">
        <w:rPr>
          <w:rFonts w:ascii="Arial" w:hAnsi="Arial" w:cs="Arial"/>
          <w:b/>
          <w:bCs/>
          <w:lang w:val="es-MX"/>
        </w:rPr>
        <w:t>“ESTAMOS CONSTRUYENDO UNA POLICÍA DISTINTA, CERCANA A LA GENTE”: ANA PATY PERALTA</w:t>
      </w:r>
    </w:p>
    <w:p w14:paraId="7605D7C4" w14:textId="77777777" w:rsidR="00756999" w:rsidRPr="00756999" w:rsidRDefault="00756999" w:rsidP="00756999">
      <w:pPr>
        <w:jc w:val="both"/>
        <w:rPr>
          <w:rFonts w:ascii="Arial" w:hAnsi="Arial" w:cs="Arial"/>
          <w:lang w:val="es-MX"/>
        </w:rPr>
      </w:pPr>
    </w:p>
    <w:p w14:paraId="59335FF4" w14:textId="77777777" w:rsidR="00756999" w:rsidRPr="00756999" w:rsidRDefault="00756999" w:rsidP="00756999">
      <w:pPr>
        <w:jc w:val="both"/>
        <w:rPr>
          <w:rFonts w:ascii="Arial" w:hAnsi="Arial" w:cs="Arial"/>
          <w:lang w:val="es-MX"/>
        </w:rPr>
      </w:pPr>
      <w:r w:rsidRPr="00756999">
        <w:rPr>
          <w:rFonts w:ascii="Arial" w:hAnsi="Arial" w:cs="Arial"/>
          <w:lang w:val="es-MX"/>
        </w:rPr>
        <w:t>•</w:t>
      </w:r>
      <w:proofErr w:type="gramStart"/>
      <w:r w:rsidRPr="00756999">
        <w:rPr>
          <w:rFonts w:ascii="Tahoma" w:hAnsi="Tahoma" w:cs="Tahoma"/>
          <w:lang w:val="es-MX"/>
        </w:rPr>
        <w:t>⁠</w:t>
      </w:r>
      <w:r w:rsidRPr="00756999">
        <w:rPr>
          <w:rFonts w:ascii="Arial" w:hAnsi="Arial" w:cs="Arial"/>
          <w:lang w:val="es-MX"/>
        </w:rPr>
        <w:t xml:space="preserve">  </w:t>
      </w:r>
      <w:r w:rsidRPr="00756999">
        <w:rPr>
          <w:rFonts w:ascii="Tahoma" w:hAnsi="Tahoma" w:cs="Tahoma"/>
          <w:lang w:val="es-MX"/>
        </w:rPr>
        <w:t>⁠</w:t>
      </w:r>
      <w:proofErr w:type="gramEnd"/>
      <w:r w:rsidRPr="00756999">
        <w:rPr>
          <w:rFonts w:ascii="Arial" w:hAnsi="Arial" w:cs="Arial"/>
          <w:lang w:val="es-MX"/>
        </w:rPr>
        <w:t>Con la estrategia Todos por la Paz, la seguridad y el bienestar llegan a quienes más lo necesitan</w:t>
      </w:r>
    </w:p>
    <w:p w14:paraId="22F50742" w14:textId="77777777" w:rsidR="00756999" w:rsidRPr="00756999" w:rsidRDefault="00756999" w:rsidP="00756999">
      <w:pPr>
        <w:jc w:val="both"/>
        <w:rPr>
          <w:rFonts w:ascii="Arial" w:hAnsi="Arial" w:cs="Arial"/>
          <w:lang w:val="es-MX"/>
        </w:rPr>
      </w:pPr>
    </w:p>
    <w:p w14:paraId="2D242CDE" w14:textId="77777777" w:rsidR="00756999" w:rsidRPr="00756999" w:rsidRDefault="00756999" w:rsidP="00756999">
      <w:pPr>
        <w:jc w:val="both"/>
        <w:rPr>
          <w:rFonts w:ascii="Arial" w:hAnsi="Arial" w:cs="Arial"/>
          <w:lang w:val="es-MX"/>
        </w:rPr>
      </w:pPr>
      <w:r w:rsidRPr="00756999">
        <w:rPr>
          <w:rFonts w:ascii="Arial" w:hAnsi="Arial" w:cs="Arial"/>
          <w:b/>
          <w:bCs/>
          <w:lang w:val="es-MX"/>
        </w:rPr>
        <w:t>Cancún, Q. R., a 23 de septiembre de 2026.-</w:t>
      </w:r>
      <w:r w:rsidRPr="00756999">
        <w:rPr>
          <w:rFonts w:ascii="Arial" w:hAnsi="Arial" w:cs="Arial"/>
          <w:lang w:val="es-MX"/>
        </w:rPr>
        <w:t xml:space="preserve"> En el marco del Informe de Gobierno, presentado este lunes, la Presidenta Municipal, Ana Paty Peralta, señaló que la construcción de un Cancún de paz avanza a paso firme, con cifras que reflejan la mejora en seguridad y mayor confianza de la gente, incrementando de manera histórica un 45.99 por ciento en el presupuesto de seguridad, al pasar de 900 millones a mil 314 millones de pesos, así como la construcción del Centro de Seguridad Ciudadana “TITÁN”, que refleja el avance de infraestructura estratégica para la seguridad pública, </w:t>
      </w:r>
      <w:proofErr w:type="spellStart"/>
      <w:r w:rsidRPr="00756999">
        <w:rPr>
          <w:rFonts w:ascii="Arial" w:hAnsi="Arial" w:cs="Arial"/>
          <w:lang w:val="es-MX"/>
        </w:rPr>
        <w:t>asi</w:t>
      </w:r>
      <w:proofErr w:type="spellEnd"/>
      <w:r w:rsidRPr="00756999">
        <w:rPr>
          <w:rFonts w:ascii="Arial" w:hAnsi="Arial" w:cs="Arial"/>
          <w:lang w:val="es-MX"/>
        </w:rPr>
        <w:t xml:space="preserve"> como la certificación de la Academia de Policía, la Certificación Policial Ciudadana (CERTIPOL) y el Sistema de Administración para la Policía (SACPOL).</w:t>
      </w:r>
    </w:p>
    <w:p w14:paraId="5FDA1BD6" w14:textId="77777777" w:rsidR="00756999" w:rsidRPr="00756999" w:rsidRDefault="00756999" w:rsidP="00756999">
      <w:pPr>
        <w:jc w:val="both"/>
        <w:rPr>
          <w:rFonts w:ascii="Arial" w:hAnsi="Arial" w:cs="Arial"/>
          <w:lang w:val="es-MX"/>
        </w:rPr>
      </w:pPr>
    </w:p>
    <w:p w14:paraId="4D6ABCC1" w14:textId="77777777" w:rsidR="00756999" w:rsidRPr="00756999" w:rsidRDefault="00756999" w:rsidP="00756999">
      <w:pPr>
        <w:jc w:val="both"/>
        <w:rPr>
          <w:rFonts w:ascii="Arial" w:hAnsi="Arial" w:cs="Arial"/>
          <w:lang w:val="es-MX"/>
        </w:rPr>
      </w:pPr>
      <w:r w:rsidRPr="00756999">
        <w:rPr>
          <w:rFonts w:ascii="Arial" w:hAnsi="Arial" w:cs="Arial"/>
          <w:lang w:val="es-MX"/>
        </w:rPr>
        <w:t>En su mensaje, aclaró que el Eje 3 “Todos por la Paz”, corresponde al Plan Municipal de Desarrollo (PMD) 2024 – 2027, que se enlaza a una historia que ha transformado la vida de las personas y de la propia seguridad, ya que es una corporación que investiga, previene, usa tecnología, trabaja con la comunidad y rinde cuentas, para que prevalezca la paz y seguridad en Cancún.</w:t>
      </w:r>
    </w:p>
    <w:p w14:paraId="12D8140E" w14:textId="77777777" w:rsidR="00756999" w:rsidRPr="00756999" w:rsidRDefault="00756999" w:rsidP="00756999">
      <w:pPr>
        <w:jc w:val="both"/>
        <w:rPr>
          <w:rFonts w:ascii="Arial" w:hAnsi="Arial" w:cs="Arial"/>
          <w:lang w:val="es-MX"/>
        </w:rPr>
      </w:pPr>
    </w:p>
    <w:p w14:paraId="06860BB2" w14:textId="77777777" w:rsidR="00756999" w:rsidRPr="00756999" w:rsidRDefault="00756999" w:rsidP="00756999">
      <w:pPr>
        <w:jc w:val="both"/>
        <w:rPr>
          <w:rFonts w:ascii="Arial" w:hAnsi="Arial" w:cs="Arial"/>
          <w:lang w:val="es-MX"/>
        </w:rPr>
      </w:pPr>
      <w:r w:rsidRPr="00756999">
        <w:rPr>
          <w:rFonts w:ascii="Arial" w:hAnsi="Arial" w:cs="Arial"/>
          <w:lang w:val="es-MX"/>
        </w:rPr>
        <w:t>UNA POLICÍA CERTIFICADA Y PREPARADA</w:t>
      </w:r>
    </w:p>
    <w:p w14:paraId="5F7B5E64" w14:textId="77777777" w:rsidR="00756999" w:rsidRPr="00756999" w:rsidRDefault="00756999" w:rsidP="00756999">
      <w:pPr>
        <w:jc w:val="both"/>
        <w:rPr>
          <w:rFonts w:ascii="Arial" w:hAnsi="Arial" w:cs="Arial"/>
          <w:lang w:val="es-MX"/>
        </w:rPr>
      </w:pPr>
    </w:p>
    <w:p w14:paraId="1AE0FB0C" w14:textId="77777777" w:rsidR="00756999" w:rsidRPr="00756999" w:rsidRDefault="00756999" w:rsidP="00756999">
      <w:pPr>
        <w:jc w:val="both"/>
        <w:rPr>
          <w:rFonts w:ascii="Arial" w:hAnsi="Arial" w:cs="Arial"/>
          <w:lang w:val="es-MX"/>
        </w:rPr>
      </w:pPr>
      <w:r w:rsidRPr="00756999">
        <w:rPr>
          <w:rFonts w:ascii="Arial" w:hAnsi="Arial" w:cs="Arial"/>
          <w:lang w:val="es-MX"/>
        </w:rPr>
        <w:t>La Primera Autoridad Municipal destacó que la Academia de Policía cuenta con certificación “Tipo A”, siendo única en el Sureste; sumando además 158 talleres de profesionalización policial, en los cuales, 2 mil 779 servidores públicos resultaron beneficiados, dejando clara la ruta para conformar la Unidad de Investigación, con personal especializado, capacitado y validado.</w:t>
      </w:r>
    </w:p>
    <w:p w14:paraId="440BB13C" w14:textId="77777777" w:rsidR="00756999" w:rsidRPr="00756999" w:rsidRDefault="00756999" w:rsidP="00756999">
      <w:pPr>
        <w:jc w:val="both"/>
        <w:rPr>
          <w:rFonts w:ascii="Arial" w:hAnsi="Arial" w:cs="Arial"/>
          <w:lang w:val="es-MX"/>
        </w:rPr>
      </w:pPr>
    </w:p>
    <w:p w14:paraId="0F9B1547" w14:textId="77777777" w:rsidR="00756999" w:rsidRPr="00756999" w:rsidRDefault="00756999" w:rsidP="00756999">
      <w:pPr>
        <w:jc w:val="both"/>
        <w:rPr>
          <w:rFonts w:ascii="Arial" w:hAnsi="Arial" w:cs="Arial"/>
          <w:lang w:val="es-MX"/>
        </w:rPr>
      </w:pPr>
      <w:r w:rsidRPr="00756999">
        <w:rPr>
          <w:rFonts w:ascii="Arial" w:hAnsi="Arial" w:cs="Arial"/>
          <w:lang w:val="es-MX"/>
        </w:rPr>
        <w:t>Como ejemplo de ello, el cadete, Eduardo Ramos Córdova, de 25 años, expresó su orgullo sobre su labor diaria. “Formo parte de la Academia de Policía, me enorgullece ser parte de esta institución, me enorgullece el uniforme, me enorgullece lo que represento. Hay ciudadanos que nos ven, nos saludan y dicen, ‘</w:t>
      </w:r>
      <w:proofErr w:type="spellStart"/>
      <w:r w:rsidRPr="00756999">
        <w:rPr>
          <w:rFonts w:ascii="Arial" w:hAnsi="Arial" w:cs="Arial"/>
          <w:lang w:val="es-MX"/>
        </w:rPr>
        <w:t>wow</w:t>
      </w:r>
      <w:proofErr w:type="spellEnd"/>
      <w:r w:rsidRPr="00756999">
        <w:rPr>
          <w:rFonts w:ascii="Arial" w:hAnsi="Arial" w:cs="Arial"/>
          <w:lang w:val="es-MX"/>
        </w:rPr>
        <w:t xml:space="preserve"> qué gran trabajo’, y la verdad me siento orgulloso por ese tipo de cosas, porque más que nada, ven una autoridad que les responde”, dijo. </w:t>
      </w:r>
    </w:p>
    <w:p w14:paraId="4B8C0D66" w14:textId="77777777" w:rsidR="00756999" w:rsidRPr="00756999" w:rsidRDefault="00756999" w:rsidP="00756999">
      <w:pPr>
        <w:jc w:val="both"/>
        <w:rPr>
          <w:rFonts w:ascii="Arial" w:hAnsi="Arial" w:cs="Arial"/>
          <w:lang w:val="es-MX"/>
        </w:rPr>
      </w:pPr>
    </w:p>
    <w:p w14:paraId="56EADC44" w14:textId="77777777" w:rsidR="00756999" w:rsidRPr="00756999" w:rsidRDefault="00756999" w:rsidP="00756999">
      <w:pPr>
        <w:jc w:val="both"/>
        <w:rPr>
          <w:rFonts w:ascii="Arial" w:hAnsi="Arial" w:cs="Arial"/>
          <w:lang w:val="es-MX"/>
        </w:rPr>
      </w:pPr>
      <w:r w:rsidRPr="00756999">
        <w:rPr>
          <w:rFonts w:ascii="Arial" w:hAnsi="Arial" w:cs="Arial"/>
          <w:lang w:val="es-MX"/>
        </w:rPr>
        <w:t xml:space="preserve">CON PROXIMIDAD SOCIAL LA PAZ SE CONSTRUYE DESDE EL TERRITORIO </w:t>
      </w:r>
    </w:p>
    <w:p w14:paraId="0B111138" w14:textId="77777777" w:rsidR="00756999" w:rsidRPr="00756999" w:rsidRDefault="00756999" w:rsidP="00756999">
      <w:pPr>
        <w:jc w:val="both"/>
        <w:rPr>
          <w:rFonts w:ascii="Arial" w:hAnsi="Arial" w:cs="Arial"/>
          <w:lang w:val="es-MX"/>
        </w:rPr>
      </w:pPr>
    </w:p>
    <w:p w14:paraId="28CE5621" w14:textId="77777777" w:rsidR="00756999" w:rsidRPr="00756999" w:rsidRDefault="00756999" w:rsidP="00756999">
      <w:pPr>
        <w:jc w:val="both"/>
        <w:rPr>
          <w:rFonts w:ascii="Arial" w:hAnsi="Arial" w:cs="Arial"/>
          <w:lang w:val="es-MX"/>
        </w:rPr>
      </w:pPr>
      <w:r w:rsidRPr="00756999">
        <w:rPr>
          <w:rFonts w:ascii="Arial" w:hAnsi="Arial" w:cs="Arial"/>
          <w:lang w:val="es-MX"/>
        </w:rPr>
        <w:t xml:space="preserve">En este gobierno de la Cuarta Transformación, la </w:t>
      </w:r>
      <w:proofErr w:type="gramStart"/>
      <w:r w:rsidRPr="00756999">
        <w:rPr>
          <w:rFonts w:ascii="Arial" w:hAnsi="Arial" w:cs="Arial"/>
          <w:lang w:val="es-MX"/>
        </w:rPr>
        <w:t>Alcaldesa</w:t>
      </w:r>
      <w:proofErr w:type="gramEnd"/>
      <w:r w:rsidRPr="00756999">
        <w:rPr>
          <w:rFonts w:ascii="Arial" w:hAnsi="Arial" w:cs="Arial"/>
          <w:lang w:val="es-MX"/>
        </w:rPr>
        <w:t xml:space="preserve"> comentó que la proximidad social se construye a ras de piso, caminando las colonias para escuchar </w:t>
      </w:r>
      <w:r w:rsidRPr="00756999">
        <w:rPr>
          <w:rFonts w:ascii="Arial" w:hAnsi="Arial" w:cs="Arial"/>
          <w:lang w:val="es-MX"/>
        </w:rPr>
        <w:lastRenderedPageBreak/>
        <w:t xml:space="preserve">a las y los vecinos, y atender las causas en coordinación entre los tres órdenes de gobierno. Por ello, ejemplificó que de acuerdo al </w:t>
      </w:r>
      <w:proofErr w:type="gramStart"/>
      <w:r w:rsidRPr="00756999">
        <w:rPr>
          <w:rFonts w:ascii="Arial" w:hAnsi="Arial" w:cs="Arial"/>
          <w:lang w:val="es-MX"/>
        </w:rPr>
        <w:t>Secretario Ejecutivo</w:t>
      </w:r>
      <w:proofErr w:type="gramEnd"/>
      <w:r w:rsidRPr="00756999">
        <w:rPr>
          <w:rFonts w:ascii="Arial" w:hAnsi="Arial" w:cs="Arial"/>
          <w:lang w:val="es-MX"/>
        </w:rPr>
        <w:t xml:space="preserve"> del Sistema Nacional de Seguridad Pública, el homicidio doloso disminuyó un 79.5%, el robo a comercio un 36.6%, el robo a transeúnte un 26.1%, el robo a vehículos un 18.1%, el robo a motocicletas un 32.2%.</w:t>
      </w:r>
    </w:p>
    <w:p w14:paraId="0ECB0017" w14:textId="77777777" w:rsidR="00756999" w:rsidRPr="00756999" w:rsidRDefault="00756999" w:rsidP="00756999">
      <w:pPr>
        <w:jc w:val="both"/>
        <w:rPr>
          <w:rFonts w:ascii="Arial" w:hAnsi="Arial" w:cs="Arial"/>
          <w:lang w:val="es-MX"/>
        </w:rPr>
      </w:pPr>
      <w:r w:rsidRPr="00756999">
        <w:rPr>
          <w:rFonts w:ascii="Arial" w:hAnsi="Arial" w:cs="Arial"/>
          <w:lang w:val="es-MX"/>
        </w:rPr>
        <w:t xml:space="preserve"> </w:t>
      </w:r>
    </w:p>
    <w:p w14:paraId="1CCF2C81" w14:textId="77777777" w:rsidR="00756999" w:rsidRPr="00756999" w:rsidRDefault="00756999" w:rsidP="00756999">
      <w:pPr>
        <w:jc w:val="both"/>
        <w:rPr>
          <w:rFonts w:ascii="Arial" w:hAnsi="Arial" w:cs="Arial"/>
          <w:lang w:val="es-MX"/>
        </w:rPr>
      </w:pPr>
      <w:r w:rsidRPr="00756999">
        <w:rPr>
          <w:rFonts w:ascii="Arial" w:hAnsi="Arial" w:cs="Arial"/>
          <w:lang w:val="es-MX"/>
        </w:rPr>
        <w:t>Además, se aseguraron 601 vehículos relacionados con hechos delictivos, se recuperaron 566 vehículos, casi 19 mil personas fueron puestas a disposición de las autoridades y 174 objetivos prioritarios fueron detenidos.</w:t>
      </w:r>
    </w:p>
    <w:p w14:paraId="52EB028A" w14:textId="77777777" w:rsidR="00756999" w:rsidRPr="00756999" w:rsidRDefault="00756999" w:rsidP="00756999">
      <w:pPr>
        <w:jc w:val="both"/>
        <w:rPr>
          <w:rFonts w:ascii="Arial" w:hAnsi="Arial" w:cs="Arial"/>
          <w:lang w:val="es-MX"/>
        </w:rPr>
      </w:pPr>
    </w:p>
    <w:p w14:paraId="1CCD5262" w14:textId="77777777" w:rsidR="00756999" w:rsidRPr="00756999" w:rsidRDefault="00756999" w:rsidP="00756999">
      <w:pPr>
        <w:jc w:val="both"/>
        <w:rPr>
          <w:rFonts w:ascii="Arial" w:hAnsi="Arial" w:cs="Arial"/>
          <w:lang w:val="es-MX"/>
        </w:rPr>
      </w:pPr>
      <w:r w:rsidRPr="00756999">
        <w:rPr>
          <w:rFonts w:ascii="Arial" w:hAnsi="Arial" w:cs="Arial"/>
          <w:lang w:val="es-MX"/>
        </w:rPr>
        <w:t>Con estas acciones la proximidad se convierte en una autoridad que da la cara, escucha, informa y acompaña.</w:t>
      </w:r>
    </w:p>
    <w:p w14:paraId="0BDE42CF" w14:textId="77777777" w:rsidR="00756999" w:rsidRPr="00756999" w:rsidRDefault="00756999" w:rsidP="00756999">
      <w:pPr>
        <w:jc w:val="both"/>
        <w:rPr>
          <w:rFonts w:ascii="Arial" w:hAnsi="Arial" w:cs="Arial"/>
          <w:lang w:val="es-MX"/>
        </w:rPr>
      </w:pPr>
    </w:p>
    <w:p w14:paraId="68B5C46E" w14:textId="77777777" w:rsidR="00756999" w:rsidRPr="00756999" w:rsidRDefault="00756999" w:rsidP="00756999">
      <w:pPr>
        <w:jc w:val="both"/>
        <w:rPr>
          <w:rFonts w:ascii="Arial" w:hAnsi="Arial" w:cs="Arial"/>
          <w:lang w:val="es-MX"/>
        </w:rPr>
      </w:pPr>
      <w:r w:rsidRPr="00756999">
        <w:rPr>
          <w:rFonts w:ascii="Arial" w:hAnsi="Arial" w:cs="Arial"/>
          <w:lang w:val="es-MX"/>
        </w:rPr>
        <w:t>ACTUAR CON PROTOCOLO PARA RESPUESTA INMEDIATA ANTE PERSONAS NO LOCALIZADAS</w:t>
      </w:r>
    </w:p>
    <w:p w14:paraId="203DA9DF" w14:textId="77777777" w:rsidR="00756999" w:rsidRPr="00756999" w:rsidRDefault="00756999" w:rsidP="00756999">
      <w:pPr>
        <w:jc w:val="both"/>
        <w:rPr>
          <w:rFonts w:ascii="Arial" w:hAnsi="Arial" w:cs="Arial"/>
          <w:lang w:val="es-MX"/>
        </w:rPr>
      </w:pPr>
    </w:p>
    <w:p w14:paraId="78AA97CA" w14:textId="77777777" w:rsidR="00756999" w:rsidRPr="00756999" w:rsidRDefault="00756999" w:rsidP="00756999">
      <w:pPr>
        <w:jc w:val="both"/>
        <w:rPr>
          <w:rFonts w:ascii="Arial" w:hAnsi="Arial" w:cs="Arial"/>
          <w:lang w:val="es-MX"/>
        </w:rPr>
      </w:pPr>
      <w:r w:rsidRPr="00756999">
        <w:rPr>
          <w:rFonts w:ascii="Arial" w:hAnsi="Arial" w:cs="Arial"/>
          <w:lang w:val="es-MX"/>
        </w:rPr>
        <w:t>El municipio de Benito Juárez es el único en Quintana Roo con un Grupo Especializado en Búsqueda de Personas No Localizadas, que ha atendido 2 mil 900 reportes con una efectividad superior al 80 por ciento en la atención y seguimiento de los casos, demostrándose la rapidez y eficacia.</w:t>
      </w:r>
    </w:p>
    <w:p w14:paraId="438E2109" w14:textId="77777777" w:rsidR="00756999" w:rsidRPr="00756999" w:rsidRDefault="00756999" w:rsidP="00756999">
      <w:pPr>
        <w:jc w:val="both"/>
        <w:rPr>
          <w:rFonts w:ascii="Arial" w:hAnsi="Arial" w:cs="Arial"/>
          <w:lang w:val="es-MX"/>
        </w:rPr>
      </w:pPr>
    </w:p>
    <w:p w14:paraId="3E962B77" w14:textId="77777777" w:rsidR="00756999" w:rsidRPr="00756999" w:rsidRDefault="00756999" w:rsidP="00756999">
      <w:pPr>
        <w:jc w:val="both"/>
        <w:rPr>
          <w:rFonts w:ascii="Arial" w:hAnsi="Arial" w:cs="Arial"/>
          <w:lang w:val="es-MX"/>
        </w:rPr>
      </w:pPr>
      <w:r w:rsidRPr="00756999">
        <w:rPr>
          <w:rFonts w:ascii="Arial" w:hAnsi="Arial" w:cs="Arial"/>
          <w:lang w:val="es-MX"/>
        </w:rPr>
        <w:t>UNA POLICÍA QUE TRABAJA CON EL PUEBLO</w:t>
      </w:r>
    </w:p>
    <w:p w14:paraId="220E3BDD" w14:textId="77777777" w:rsidR="00756999" w:rsidRPr="00756999" w:rsidRDefault="00756999" w:rsidP="00756999">
      <w:pPr>
        <w:jc w:val="both"/>
        <w:rPr>
          <w:rFonts w:ascii="Arial" w:hAnsi="Arial" w:cs="Arial"/>
          <w:lang w:val="es-MX"/>
        </w:rPr>
      </w:pPr>
    </w:p>
    <w:p w14:paraId="171B59A4" w14:textId="77777777" w:rsidR="00756999" w:rsidRPr="00756999" w:rsidRDefault="00756999" w:rsidP="00756999">
      <w:pPr>
        <w:jc w:val="both"/>
        <w:rPr>
          <w:rFonts w:ascii="Arial" w:hAnsi="Arial" w:cs="Arial"/>
          <w:lang w:val="es-MX"/>
        </w:rPr>
      </w:pPr>
      <w:r w:rsidRPr="00756999">
        <w:rPr>
          <w:rFonts w:ascii="Arial" w:hAnsi="Arial" w:cs="Arial"/>
          <w:lang w:val="es-MX"/>
        </w:rPr>
        <w:t>Gracias a dichas estrategias se han instalado 356 Comités de Paz y se han resuelto 800 solicitudes comunitarias, con el firme compromiso de reconstruir la confianza de las personas hacia la policía.</w:t>
      </w:r>
    </w:p>
    <w:p w14:paraId="0F4A9F94" w14:textId="77777777" w:rsidR="00756999" w:rsidRPr="00756999" w:rsidRDefault="00756999" w:rsidP="00756999">
      <w:pPr>
        <w:jc w:val="both"/>
        <w:rPr>
          <w:rFonts w:ascii="Arial" w:hAnsi="Arial" w:cs="Arial"/>
          <w:lang w:val="es-MX"/>
        </w:rPr>
      </w:pPr>
    </w:p>
    <w:p w14:paraId="3CD8B0AE" w14:textId="77777777" w:rsidR="00756999" w:rsidRPr="00756999" w:rsidRDefault="00756999" w:rsidP="00756999">
      <w:pPr>
        <w:jc w:val="both"/>
        <w:rPr>
          <w:rFonts w:ascii="Arial" w:hAnsi="Arial" w:cs="Arial"/>
          <w:lang w:val="es-MX"/>
        </w:rPr>
      </w:pPr>
      <w:r w:rsidRPr="00756999">
        <w:rPr>
          <w:rFonts w:ascii="Arial" w:hAnsi="Arial" w:cs="Arial"/>
          <w:lang w:val="es-MX"/>
        </w:rPr>
        <w:t>De la misma manera, 3 mil 39 trabajadores del Ayuntamiento de Benito Juárez fueron sensibilizados a través de 181 pláticas de prevención en el trabajo para un entorno saludable y 2 mil 373 personas mediante el programa Espacios Libres de Violencia, orientado a fortalecer la igualdad, la inclusión y la no violencia.</w:t>
      </w:r>
    </w:p>
    <w:p w14:paraId="5FFEDABA" w14:textId="77777777" w:rsidR="00756999" w:rsidRPr="00756999" w:rsidRDefault="00756999" w:rsidP="00756999">
      <w:pPr>
        <w:jc w:val="both"/>
        <w:rPr>
          <w:rFonts w:ascii="Arial" w:hAnsi="Arial" w:cs="Arial"/>
          <w:lang w:val="es-MX"/>
        </w:rPr>
      </w:pPr>
      <w:r w:rsidRPr="00756999">
        <w:rPr>
          <w:rFonts w:ascii="Arial" w:hAnsi="Arial" w:cs="Arial"/>
          <w:lang w:val="es-MX"/>
        </w:rPr>
        <w:t>Es menester señalar que la estrategia integral implementada en este gobierno, puso en marcha el programa “Escuela Segura” que benefició a 62 mil 301 estudiantes de nivel primaria, secundaria y preparatoria de los planteles públicos y privados; además se extendió la Promoción de la Cultura de la Paz y la Legalidad, en el sector empresarial, escolar y hotelero con un total de 3 mil 375 beneficiados, con la visión de fortalecer los valores de respeto, tolerancia y justicia en diferentes espacios de la vida comunitaria.</w:t>
      </w:r>
    </w:p>
    <w:p w14:paraId="4F19F167" w14:textId="77777777" w:rsidR="00756999" w:rsidRPr="00756999" w:rsidRDefault="00756999" w:rsidP="00756999">
      <w:pPr>
        <w:jc w:val="both"/>
        <w:rPr>
          <w:rFonts w:ascii="Arial" w:hAnsi="Arial" w:cs="Arial"/>
          <w:lang w:val="es-MX"/>
        </w:rPr>
      </w:pPr>
    </w:p>
    <w:p w14:paraId="314EE279" w14:textId="31BAA9E2" w:rsidR="00756999" w:rsidRPr="00756999" w:rsidRDefault="00756999" w:rsidP="00756999">
      <w:pPr>
        <w:jc w:val="center"/>
        <w:rPr>
          <w:rFonts w:ascii="Arial" w:hAnsi="Arial" w:cs="Arial"/>
          <w:lang w:val="es-MX"/>
        </w:rPr>
      </w:pPr>
      <w:r w:rsidRPr="00756999">
        <w:rPr>
          <w:rFonts w:ascii="Arial" w:hAnsi="Arial" w:cs="Arial"/>
          <w:lang w:val="es-MX"/>
        </w:rPr>
        <w:t>****</w:t>
      </w:r>
      <w:r w:rsidRPr="00756999">
        <w:rPr>
          <w:rFonts w:ascii="Arial" w:hAnsi="Arial" w:cs="Arial"/>
          <w:lang w:val="es-MX"/>
        </w:rPr>
        <w:t>**********</w:t>
      </w:r>
    </w:p>
    <w:p w14:paraId="3A52FE92" w14:textId="77777777" w:rsidR="00756999" w:rsidRPr="00756999" w:rsidRDefault="00756999" w:rsidP="00756999">
      <w:pPr>
        <w:jc w:val="center"/>
        <w:rPr>
          <w:rFonts w:ascii="Arial" w:hAnsi="Arial" w:cs="Arial"/>
          <w:lang w:val="es-MX"/>
        </w:rPr>
      </w:pPr>
      <w:r w:rsidRPr="00756999">
        <w:rPr>
          <w:rFonts w:ascii="Arial" w:hAnsi="Arial" w:cs="Arial"/>
          <w:lang w:val="es-MX"/>
        </w:rPr>
        <w:t>COMPLEMENTO INFORMATIVO</w:t>
      </w:r>
    </w:p>
    <w:p w14:paraId="1CFCECE0" w14:textId="77777777" w:rsidR="00756999" w:rsidRPr="00756999" w:rsidRDefault="00756999" w:rsidP="00756999">
      <w:pPr>
        <w:jc w:val="both"/>
        <w:rPr>
          <w:rFonts w:ascii="Arial" w:hAnsi="Arial" w:cs="Arial"/>
          <w:lang w:val="es-MX"/>
        </w:rPr>
      </w:pPr>
    </w:p>
    <w:p w14:paraId="2E180BF1" w14:textId="77777777" w:rsidR="00756999" w:rsidRPr="00756999" w:rsidRDefault="00756999" w:rsidP="00756999">
      <w:pPr>
        <w:jc w:val="both"/>
        <w:rPr>
          <w:rFonts w:ascii="Arial" w:hAnsi="Arial" w:cs="Arial"/>
          <w:lang w:val="es-MX"/>
        </w:rPr>
      </w:pPr>
      <w:r w:rsidRPr="00756999">
        <w:rPr>
          <w:rFonts w:ascii="Arial" w:hAnsi="Arial" w:cs="Arial"/>
          <w:lang w:val="es-MX"/>
        </w:rPr>
        <w:lastRenderedPageBreak/>
        <w:t xml:space="preserve">NUMERALIAS: </w:t>
      </w:r>
    </w:p>
    <w:p w14:paraId="6B8EE9B9" w14:textId="77777777" w:rsidR="00756999" w:rsidRPr="00756999" w:rsidRDefault="00756999" w:rsidP="00756999">
      <w:pPr>
        <w:jc w:val="both"/>
        <w:rPr>
          <w:rFonts w:ascii="Arial" w:hAnsi="Arial" w:cs="Arial"/>
          <w:lang w:val="es-MX"/>
        </w:rPr>
      </w:pPr>
    </w:p>
    <w:p w14:paraId="64A961DB" w14:textId="77777777" w:rsidR="00756999" w:rsidRPr="00756999" w:rsidRDefault="00756999" w:rsidP="00756999">
      <w:pPr>
        <w:jc w:val="both"/>
        <w:rPr>
          <w:rFonts w:ascii="Arial" w:hAnsi="Arial" w:cs="Arial"/>
          <w:lang w:val="es-MX"/>
        </w:rPr>
      </w:pPr>
      <w:r w:rsidRPr="00756999">
        <w:rPr>
          <w:rFonts w:ascii="Arial" w:hAnsi="Arial" w:cs="Arial"/>
          <w:lang w:val="es-MX"/>
        </w:rPr>
        <w:t xml:space="preserve">OPERATIVOS IMPLEMENTADOS: </w:t>
      </w:r>
    </w:p>
    <w:p w14:paraId="511BEDF1" w14:textId="77777777" w:rsidR="00756999" w:rsidRPr="00756999" w:rsidRDefault="00756999" w:rsidP="00756999">
      <w:pPr>
        <w:jc w:val="both"/>
        <w:rPr>
          <w:rFonts w:ascii="Arial" w:hAnsi="Arial" w:cs="Arial"/>
          <w:lang w:val="es-MX"/>
        </w:rPr>
      </w:pPr>
      <w:r w:rsidRPr="00756999">
        <w:rPr>
          <w:rFonts w:ascii="Arial" w:hAnsi="Arial" w:cs="Arial"/>
          <w:lang w:val="es-MX"/>
        </w:rPr>
        <w:t>•</w:t>
      </w:r>
      <w:proofErr w:type="gramStart"/>
      <w:r w:rsidRPr="00756999">
        <w:rPr>
          <w:rFonts w:ascii="Tahoma" w:hAnsi="Tahoma" w:cs="Tahoma"/>
          <w:lang w:val="es-MX"/>
        </w:rPr>
        <w:t>⁠</w:t>
      </w:r>
      <w:r w:rsidRPr="00756999">
        <w:rPr>
          <w:rFonts w:ascii="Arial" w:hAnsi="Arial" w:cs="Arial"/>
          <w:lang w:val="es-MX"/>
        </w:rPr>
        <w:t xml:space="preserve">  </w:t>
      </w:r>
      <w:r w:rsidRPr="00756999">
        <w:rPr>
          <w:rFonts w:ascii="Tahoma" w:hAnsi="Tahoma" w:cs="Tahoma"/>
          <w:lang w:val="es-MX"/>
        </w:rPr>
        <w:t>⁠</w:t>
      </w:r>
      <w:proofErr w:type="gramEnd"/>
      <w:r w:rsidRPr="00756999">
        <w:rPr>
          <w:rFonts w:ascii="Arial" w:hAnsi="Arial" w:cs="Arial"/>
          <w:lang w:val="es-MX"/>
        </w:rPr>
        <w:t>148 mil 556 despliegues preventivos</w:t>
      </w:r>
    </w:p>
    <w:p w14:paraId="37841928" w14:textId="77777777" w:rsidR="00756999" w:rsidRPr="00756999" w:rsidRDefault="00756999" w:rsidP="00756999">
      <w:pPr>
        <w:jc w:val="both"/>
        <w:rPr>
          <w:rFonts w:ascii="Arial" w:hAnsi="Arial" w:cs="Arial"/>
          <w:lang w:val="es-MX"/>
        </w:rPr>
      </w:pPr>
      <w:r w:rsidRPr="00756999">
        <w:rPr>
          <w:rFonts w:ascii="Arial" w:hAnsi="Arial" w:cs="Arial"/>
          <w:lang w:val="es-MX"/>
        </w:rPr>
        <w:t>•</w:t>
      </w:r>
      <w:proofErr w:type="gramStart"/>
      <w:r w:rsidRPr="00756999">
        <w:rPr>
          <w:rFonts w:ascii="Tahoma" w:hAnsi="Tahoma" w:cs="Tahoma"/>
          <w:lang w:val="es-MX"/>
        </w:rPr>
        <w:t>⁠</w:t>
      </w:r>
      <w:r w:rsidRPr="00756999">
        <w:rPr>
          <w:rFonts w:ascii="Arial" w:hAnsi="Arial" w:cs="Arial"/>
          <w:lang w:val="es-MX"/>
        </w:rPr>
        <w:t xml:space="preserve">  </w:t>
      </w:r>
      <w:r w:rsidRPr="00756999">
        <w:rPr>
          <w:rFonts w:ascii="Tahoma" w:hAnsi="Tahoma" w:cs="Tahoma"/>
          <w:lang w:val="es-MX"/>
        </w:rPr>
        <w:t>⁠</w:t>
      </w:r>
      <w:proofErr w:type="gramEnd"/>
      <w:r w:rsidRPr="00756999">
        <w:rPr>
          <w:rFonts w:ascii="Arial" w:hAnsi="Arial" w:cs="Arial"/>
          <w:lang w:val="es-MX"/>
        </w:rPr>
        <w:t>64 mil 701 de Código Águila</w:t>
      </w:r>
    </w:p>
    <w:p w14:paraId="61C5EEDE" w14:textId="77777777" w:rsidR="00756999" w:rsidRPr="00756999" w:rsidRDefault="00756999" w:rsidP="00756999">
      <w:pPr>
        <w:jc w:val="both"/>
        <w:rPr>
          <w:rFonts w:ascii="Arial" w:hAnsi="Arial" w:cs="Arial"/>
          <w:lang w:val="es-MX"/>
        </w:rPr>
      </w:pPr>
      <w:r w:rsidRPr="00756999">
        <w:rPr>
          <w:rFonts w:ascii="Arial" w:hAnsi="Arial" w:cs="Arial"/>
          <w:lang w:val="es-MX"/>
        </w:rPr>
        <w:t>•</w:t>
      </w:r>
      <w:proofErr w:type="gramStart"/>
      <w:r w:rsidRPr="00756999">
        <w:rPr>
          <w:rFonts w:ascii="Tahoma" w:hAnsi="Tahoma" w:cs="Tahoma"/>
          <w:lang w:val="es-MX"/>
        </w:rPr>
        <w:t>⁠</w:t>
      </w:r>
      <w:r w:rsidRPr="00756999">
        <w:rPr>
          <w:rFonts w:ascii="Arial" w:hAnsi="Arial" w:cs="Arial"/>
          <w:lang w:val="es-MX"/>
        </w:rPr>
        <w:t xml:space="preserve">  </w:t>
      </w:r>
      <w:r w:rsidRPr="00756999">
        <w:rPr>
          <w:rFonts w:ascii="Tahoma" w:hAnsi="Tahoma" w:cs="Tahoma"/>
          <w:lang w:val="es-MX"/>
        </w:rPr>
        <w:t>⁠</w:t>
      </w:r>
      <w:proofErr w:type="gramEnd"/>
      <w:r w:rsidRPr="00756999">
        <w:rPr>
          <w:rFonts w:ascii="Arial" w:hAnsi="Arial" w:cs="Arial"/>
          <w:lang w:val="es-MX"/>
        </w:rPr>
        <w:t>7 mil 500 de Playa Segura</w:t>
      </w:r>
    </w:p>
    <w:p w14:paraId="0169A49A" w14:textId="77777777" w:rsidR="00756999" w:rsidRPr="00756999" w:rsidRDefault="00756999" w:rsidP="00756999">
      <w:pPr>
        <w:jc w:val="both"/>
        <w:rPr>
          <w:rFonts w:ascii="Arial" w:hAnsi="Arial" w:cs="Arial"/>
          <w:lang w:val="es-MX"/>
        </w:rPr>
      </w:pPr>
      <w:r w:rsidRPr="00756999">
        <w:rPr>
          <w:rFonts w:ascii="Arial" w:hAnsi="Arial" w:cs="Arial"/>
          <w:lang w:val="es-MX"/>
        </w:rPr>
        <w:t>•</w:t>
      </w:r>
      <w:proofErr w:type="gramStart"/>
      <w:r w:rsidRPr="00756999">
        <w:rPr>
          <w:rFonts w:ascii="Tahoma" w:hAnsi="Tahoma" w:cs="Tahoma"/>
          <w:lang w:val="es-MX"/>
        </w:rPr>
        <w:t>⁠</w:t>
      </w:r>
      <w:r w:rsidRPr="00756999">
        <w:rPr>
          <w:rFonts w:ascii="Arial" w:hAnsi="Arial" w:cs="Arial"/>
          <w:lang w:val="es-MX"/>
        </w:rPr>
        <w:t xml:space="preserve">  </w:t>
      </w:r>
      <w:r w:rsidRPr="00756999">
        <w:rPr>
          <w:rFonts w:ascii="Tahoma" w:hAnsi="Tahoma" w:cs="Tahoma"/>
          <w:lang w:val="es-MX"/>
        </w:rPr>
        <w:t>⁠</w:t>
      </w:r>
      <w:proofErr w:type="gramEnd"/>
      <w:r w:rsidRPr="00756999">
        <w:rPr>
          <w:rFonts w:ascii="Arial" w:hAnsi="Arial" w:cs="Arial"/>
          <w:lang w:val="es-MX"/>
        </w:rPr>
        <w:t>6 mil 567 de Transporte Seguro</w:t>
      </w:r>
    </w:p>
    <w:p w14:paraId="4CDC5547" w14:textId="77777777" w:rsidR="00756999" w:rsidRPr="00756999" w:rsidRDefault="00756999" w:rsidP="00756999">
      <w:pPr>
        <w:jc w:val="both"/>
        <w:rPr>
          <w:rFonts w:ascii="Arial" w:hAnsi="Arial" w:cs="Arial"/>
          <w:lang w:val="es-MX"/>
        </w:rPr>
      </w:pPr>
      <w:r w:rsidRPr="00756999">
        <w:rPr>
          <w:rFonts w:ascii="Arial" w:hAnsi="Arial" w:cs="Arial"/>
          <w:lang w:val="es-MX"/>
        </w:rPr>
        <w:t>•</w:t>
      </w:r>
      <w:proofErr w:type="gramStart"/>
      <w:r w:rsidRPr="00756999">
        <w:rPr>
          <w:rFonts w:ascii="Tahoma" w:hAnsi="Tahoma" w:cs="Tahoma"/>
          <w:lang w:val="es-MX"/>
        </w:rPr>
        <w:t>⁠</w:t>
      </w:r>
      <w:r w:rsidRPr="00756999">
        <w:rPr>
          <w:rFonts w:ascii="Arial" w:hAnsi="Arial" w:cs="Arial"/>
          <w:lang w:val="es-MX"/>
        </w:rPr>
        <w:t xml:space="preserve">  </w:t>
      </w:r>
      <w:r w:rsidRPr="00756999">
        <w:rPr>
          <w:rFonts w:ascii="Tahoma" w:hAnsi="Tahoma" w:cs="Tahoma"/>
          <w:lang w:val="es-MX"/>
        </w:rPr>
        <w:t>⁠</w:t>
      </w:r>
      <w:proofErr w:type="gramEnd"/>
      <w:r w:rsidRPr="00756999">
        <w:rPr>
          <w:rFonts w:ascii="Arial" w:hAnsi="Arial" w:cs="Arial"/>
          <w:lang w:val="es-MX"/>
        </w:rPr>
        <w:t>2 mil 236 de Carrusel</w:t>
      </w:r>
    </w:p>
    <w:p w14:paraId="3BC05A83" w14:textId="77777777" w:rsidR="00756999" w:rsidRPr="00756999" w:rsidRDefault="00756999" w:rsidP="00756999">
      <w:pPr>
        <w:jc w:val="both"/>
        <w:rPr>
          <w:rFonts w:ascii="Arial" w:hAnsi="Arial" w:cs="Arial"/>
          <w:lang w:val="es-MX"/>
        </w:rPr>
      </w:pPr>
      <w:r w:rsidRPr="00756999">
        <w:rPr>
          <w:rFonts w:ascii="Arial" w:hAnsi="Arial" w:cs="Arial"/>
          <w:lang w:val="es-MX"/>
        </w:rPr>
        <w:t>•</w:t>
      </w:r>
      <w:proofErr w:type="gramStart"/>
      <w:r w:rsidRPr="00756999">
        <w:rPr>
          <w:rFonts w:ascii="Tahoma" w:hAnsi="Tahoma" w:cs="Tahoma"/>
          <w:lang w:val="es-MX"/>
        </w:rPr>
        <w:t>⁠</w:t>
      </w:r>
      <w:r w:rsidRPr="00756999">
        <w:rPr>
          <w:rFonts w:ascii="Arial" w:hAnsi="Arial" w:cs="Arial"/>
          <w:lang w:val="es-MX"/>
        </w:rPr>
        <w:t xml:space="preserve">  </w:t>
      </w:r>
      <w:r w:rsidRPr="00756999">
        <w:rPr>
          <w:rFonts w:ascii="Tahoma" w:hAnsi="Tahoma" w:cs="Tahoma"/>
          <w:lang w:val="es-MX"/>
        </w:rPr>
        <w:t>⁠</w:t>
      </w:r>
      <w:proofErr w:type="gramEnd"/>
      <w:r w:rsidRPr="00756999">
        <w:rPr>
          <w:rFonts w:ascii="Arial" w:hAnsi="Arial" w:cs="Arial"/>
          <w:lang w:val="es-MX"/>
        </w:rPr>
        <w:t xml:space="preserve">1 mil 405 de Círculo Rojo </w:t>
      </w:r>
      <w:proofErr w:type="spellStart"/>
      <w:r w:rsidRPr="00756999">
        <w:rPr>
          <w:rFonts w:ascii="Arial" w:hAnsi="Arial" w:cs="Arial"/>
          <w:lang w:val="es-MX"/>
        </w:rPr>
        <w:t>Forum</w:t>
      </w:r>
      <w:proofErr w:type="spellEnd"/>
    </w:p>
    <w:p w14:paraId="2D26C9AC" w14:textId="5D5D3119" w:rsidR="00EF6110" w:rsidRPr="00756999" w:rsidRDefault="00756999" w:rsidP="00756999">
      <w:pPr>
        <w:jc w:val="both"/>
        <w:rPr>
          <w:rFonts w:ascii="Arial" w:hAnsi="Arial" w:cs="Arial"/>
          <w:lang w:val="es-MX"/>
        </w:rPr>
      </w:pPr>
      <w:r w:rsidRPr="00756999">
        <w:rPr>
          <w:rFonts w:ascii="Arial" w:hAnsi="Arial" w:cs="Arial"/>
          <w:lang w:val="es-MX"/>
        </w:rPr>
        <w:t>•</w:t>
      </w:r>
      <w:proofErr w:type="gramStart"/>
      <w:r w:rsidRPr="00756999">
        <w:rPr>
          <w:rFonts w:ascii="Tahoma" w:hAnsi="Tahoma" w:cs="Tahoma"/>
          <w:lang w:val="es-MX"/>
        </w:rPr>
        <w:t>⁠</w:t>
      </w:r>
      <w:r w:rsidRPr="00756999">
        <w:rPr>
          <w:rFonts w:ascii="Arial" w:hAnsi="Arial" w:cs="Arial"/>
          <w:lang w:val="es-MX"/>
        </w:rPr>
        <w:t xml:space="preserve">  </w:t>
      </w:r>
      <w:r w:rsidRPr="00756999">
        <w:rPr>
          <w:rFonts w:ascii="Tahoma" w:hAnsi="Tahoma" w:cs="Tahoma"/>
          <w:lang w:val="es-MX"/>
        </w:rPr>
        <w:t>⁠</w:t>
      </w:r>
      <w:proofErr w:type="gramEnd"/>
      <w:r w:rsidRPr="00756999">
        <w:rPr>
          <w:rFonts w:ascii="Arial" w:hAnsi="Arial" w:cs="Arial"/>
          <w:lang w:val="es-MX"/>
        </w:rPr>
        <w:t>801 de Blindaje Cancún</w:t>
      </w:r>
    </w:p>
    <w:sectPr w:rsidR="00EF6110" w:rsidRPr="00756999">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3C4E95" w14:textId="77777777" w:rsidR="000A137A" w:rsidRDefault="000A137A">
      <w:r>
        <w:separator/>
      </w:r>
    </w:p>
  </w:endnote>
  <w:endnote w:type="continuationSeparator" w:id="0">
    <w:p w14:paraId="529E847D" w14:textId="77777777" w:rsidR="000A137A" w:rsidRDefault="000A137A">
      <w:r>
        <w:continuationSeparator/>
      </w:r>
    </w:p>
  </w:endnote>
  <w:endnote w:type="continuationNotice" w:id="1">
    <w:p w14:paraId="065DDC06" w14:textId="77777777" w:rsidR="000A137A" w:rsidRDefault="000A13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FBB0C" w14:textId="77777777" w:rsidR="00E80D37" w:rsidRDefault="0043155A">
    <w:pPr>
      <w:pStyle w:val="Piedepgina"/>
    </w:pPr>
    <w:r>
      <w:rPr>
        <w:noProof/>
        <w:lang w:eastAsia="es-MX"/>
      </w:rPr>
      <w:drawing>
        <wp:anchor distT="0" distB="0" distL="114300" distR="114300" simplePos="0" relativeHeight="25165824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88BD7C" w14:textId="77777777" w:rsidR="000A137A" w:rsidRDefault="000A137A">
      <w:r>
        <w:separator/>
      </w:r>
    </w:p>
  </w:footnote>
  <w:footnote w:type="continuationSeparator" w:id="0">
    <w:p w14:paraId="2E180286" w14:textId="77777777" w:rsidR="000A137A" w:rsidRDefault="000A137A">
      <w:r>
        <w:continuationSeparator/>
      </w:r>
    </w:p>
  </w:footnote>
  <w:footnote w:type="continuationNotice" w:id="1">
    <w:p w14:paraId="40E171F2" w14:textId="77777777" w:rsidR="000A137A" w:rsidRDefault="000A13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71C20" w14:textId="77777777" w:rsidR="00E80D37" w:rsidRDefault="0043155A">
    <w:pPr>
      <w:pStyle w:val="Encabezado"/>
      <w:rPr>
        <w:lang w:eastAsia="es-MX"/>
      </w:rPr>
    </w:pPr>
    <w:r>
      <w:rPr>
        <w:noProof/>
        <w:lang w:eastAsia="es-MX"/>
      </w:rPr>
      <mc:AlternateContent>
        <mc:Choice Requires="wps">
          <w:drawing>
            <wp:anchor distT="0" distB="0" distL="114300" distR="114300" simplePos="0" relativeHeight="251658241"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3491C350" w:rsidR="00E80D37" w:rsidRDefault="0043155A">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1F4B36">
                            <w:rPr>
                              <w:rFonts w:cstheme="minorHAnsi"/>
                              <w:b/>
                              <w:bCs/>
                              <w:lang w:val="es-ES"/>
                            </w:rPr>
                            <w:t>7</w:t>
                          </w:r>
                          <w:r w:rsidR="00B17CC8">
                            <w:rPr>
                              <w:rFonts w:cstheme="minorHAnsi"/>
                              <w:b/>
                              <w:bCs/>
                              <w:lang w:val="es-ES"/>
                            </w:rPr>
                            <w:t>4</w:t>
                          </w:r>
                          <w:r w:rsidR="00756999">
                            <w:rPr>
                              <w:rFonts w:cstheme="minorHAnsi"/>
                              <w:b/>
                              <w:bCs/>
                              <w:lang w:val="es-ES"/>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3491C350" w:rsidR="00E80D37" w:rsidRDefault="0043155A">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1F4B36">
                      <w:rPr>
                        <w:rFonts w:cstheme="minorHAnsi"/>
                        <w:b/>
                        <w:bCs/>
                        <w:lang w:val="es-ES"/>
                      </w:rPr>
                      <w:t>7</w:t>
                    </w:r>
                    <w:r w:rsidR="00B17CC8">
                      <w:rPr>
                        <w:rFonts w:cstheme="minorHAnsi"/>
                        <w:b/>
                        <w:bCs/>
                        <w:lang w:val="es-ES"/>
                      </w:rPr>
                      <w:t>4</w:t>
                    </w:r>
                    <w:r w:rsidR="00756999">
                      <w:rPr>
                        <w:rFonts w:cstheme="minorHAnsi"/>
                        <w:b/>
                        <w:bCs/>
                        <w:lang w:val="es-ES"/>
                      </w:rPr>
                      <w:t>2</w:t>
                    </w:r>
                  </w:p>
                </w:txbxContent>
              </v:textbox>
            </v:rect>
          </w:pict>
        </mc:Fallback>
      </mc:AlternateContent>
    </w:r>
    <w:r>
      <w:rPr>
        <w:noProof/>
        <w:lang w:eastAsia="es-MX"/>
      </w:rPr>
      <w:drawing>
        <wp:anchor distT="0" distB="0" distL="114300" distR="114300" simplePos="0" relativeHeight="251658240"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D36A79"/>
    <w:multiLevelType w:val="hybridMultilevel"/>
    <w:tmpl w:val="FB22E5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745B76"/>
    <w:multiLevelType w:val="hybridMultilevel"/>
    <w:tmpl w:val="0D4A31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7"/>
  </w:num>
  <w:num w:numId="3" w16cid:durableId="426846229">
    <w:abstractNumId w:val="11"/>
  </w:num>
  <w:num w:numId="4" w16cid:durableId="82141875">
    <w:abstractNumId w:val="5"/>
  </w:num>
  <w:num w:numId="5" w16cid:durableId="1630281003">
    <w:abstractNumId w:val="4"/>
  </w:num>
  <w:num w:numId="6" w16cid:durableId="150485768">
    <w:abstractNumId w:val="10"/>
  </w:num>
  <w:num w:numId="7" w16cid:durableId="345254133">
    <w:abstractNumId w:val="12"/>
  </w:num>
  <w:num w:numId="8" w16cid:durableId="1599173036">
    <w:abstractNumId w:val="3"/>
  </w:num>
  <w:num w:numId="9" w16cid:durableId="1068576282">
    <w:abstractNumId w:val="9"/>
  </w:num>
  <w:num w:numId="10" w16cid:durableId="720397381">
    <w:abstractNumId w:val="1"/>
  </w:num>
  <w:num w:numId="11" w16cid:durableId="1907302953">
    <w:abstractNumId w:val="8"/>
  </w:num>
  <w:num w:numId="12" w16cid:durableId="1623921939">
    <w:abstractNumId w:val="6"/>
  </w:num>
  <w:num w:numId="13" w16cid:durableId="1394087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0263"/>
    <w:rsid w:val="00013FA5"/>
    <w:rsid w:val="00015FA1"/>
    <w:rsid w:val="00031A0D"/>
    <w:rsid w:val="00031CA6"/>
    <w:rsid w:val="000438AE"/>
    <w:rsid w:val="0005079F"/>
    <w:rsid w:val="00050E1B"/>
    <w:rsid w:val="00056C58"/>
    <w:rsid w:val="000836E1"/>
    <w:rsid w:val="00090732"/>
    <w:rsid w:val="0009278B"/>
    <w:rsid w:val="00094975"/>
    <w:rsid w:val="000959F4"/>
    <w:rsid w:val="000A137A"/>
    <w:rsid w:val="000B0F40"/>
    <w:rsid w:val="000B1F72"/>
    <w:rsid w:val="000B62FF"/>
    <w:rsid w:val="000B7199"/>
    <w:rsid w:val="000C25FB"/>
    <w:rsid w:val="000C5F8E"/>
    <w:rsid w:val="000C7121"/>
    <w:rsid w:val="000D10BB"/>
    <w:rsid w:val="000D2EE5"/>
    <w:rsid w:val="00100F12"/>
    <w:rsid w:val="001029DE"/>
    <w:rsid w:val="0010321B"/>
    <w:rsid w:val="00103315"/>
    <w:rsid w:val="00104086"/>
    <w:rsid w:val="00107FE4"/>
    <w:rsid w:val="00111F21"/>
    <w:rsid w:val="00117399"/>
    <w:rsid w:val="0012269A"/>
    <w:rsid w:val="001251F8"/>
    <w:rsid w:val="00131877"/>
    <w:rsid w:val="00131F2A"/>
    <w:rsid w:val="0013537D"/>
    <w:rsid w:val="0014199E"/>
    <w:rsid w:val="0014645A"/>
    <w:rsid w:val="001526F9"/>
    <w:rsid w:val="001712B5"/>
    <w:rsid w:val="00172E02"/>
    <w:rsid w:val="00176828"/>
    <w:rsid w:val="001771CE"/>
    <w:rsid w:val="0018681A"/>
    <w:rsid w:val="001A5B39"/>
    <w:rsid w:val="001C2C3D"/>
    <w:rsid w:val="001C3979"/>
    <w:rsid w:val="001C575C"/>
    <w:rsid w:val="001C63F7"/>
    <w:rsid w:val="001D1340"/>
    <w:rsid w:val="001D2F3F"/>
    <w:rsid w:val="001D54D9"/>
    <w:rsid w:val="001E4054"/>
    <w:rsid w:val="001E66EB"/>
    <w:rsid w:val="001F30CC"/>
    <w:rsid w:val="001F4B36"/>
    <w:rsid w:val="0020096A"/>
    <w:rsid w:val="002041D3"/>
    <w:rsid w:val="00204255"/>
    <w:rsid w:val="002048F8"/>
    <w:rsid w:val="00207315"/>
    <w:rsid w:val="00211C24"/>
    <w:rsid w:val="00213508"/>
    <w:rsid w:val="002150D0"/>
    <w:rsid w:val="002151B6"/>
    <w:rsid w:val="0021539E"/>
    <w:rsid w:val="002169CE"/>
    <w:rsid w:val="00217B49"/>
    <w:rsid w:val="00217D8C"/>
    <w:rsid w:val="00223B9F"/>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E632C"/>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45B9"/>
    <w:rsid w:val="003F5079"/>
    <w:rsid w:val="003F6CFA"/>
    <w:rsid w:val="00403535"/>
    <w:rsid w:val="004135F9"/>
    <w:rsid w:val="004161B9"/>
    <w:rsid w:val="00416248"/>
    <w:rsid w:val="0043155A"/>
    <w:rsid w:val="00431DD0"/>
    <w:rsid w:val="00436008"/>
    <w:rsid w:val="00436058"/>
    <w:rsid w:val="004404F9"/>
    <w:rsid w:val="00442183"/>
    <w:rsid w:val="004433C5"/>
    <w:rsid w:val="00455709"/>
    <w:rsid w:val="004623F8"/>
    <w:rsid w:val="004675DB"/>
    <w:rsid w:val="00472EB0"/>
    <w:rsid w:val="0047313A"/>
    <w:rsid w:val="004802F8"/>
    <w:rsid w:val="00485C06"/>
    <w:rsid w:val="004934FA"/>
    <w:rsid w:val="00496F14"/>
    <w:rsid w:val="004A519D"/>
    <w:rsid w:val="004B2E7A"/>
    <w:rsid w:val="004D6C77"/>
    <w:rsid w:val="004E73E5"/>
    <w:rsid w:val="00500033"/>
    <w:rsid w:val="00500F50"/>
    <w:rsid w:val="005013C1"/>
    <w:rsid w:val="00507347"/>
    <w:rsid w:val="00512C37"/>
    <w:rsid w:val="00514D60"/>
    <w:rsid w:val="00516EF9"/>
    <w:rsid w:val="00521F84"/>
    <w:rsid w:val="0054319A"/>
    <w:rsid w:val="00555A73"/>
    <w:rsid w:val="0055652D"/>
    <w:rsid w:val="005577C6"/>
    <w:rsid w:val="00562395"/>
    <w:rsid w:val="00571047"/>
    <w:rsid w:val="00571915"/>
    <w:rsid w:val="00581BC9"/>
    <w:rsid w:val="00590D75"/>
    <w:rsid w:val="00594310"/>
    <w:rsid w:val="00594818"/>
    <w:rsid w:val="00597F67"/>
    <w:rsid w:val="005A7793"/>
    <w:rsid w:val="005B0196"/>
    <w:rsid w:val="005B47AE"/>
    <w:rsid w:val="005B49A0"/>
    <w:rsid w:val="005B58D7"/>
    <w:rsid w:val="005C454D"/>
    <w:rsid w:val="005D0C13"/>
    <w:rsid w:val="005D21B1"/>
    <w:rsid w:val="005D22F6"/>
    <w:rsid w:val="005D72BE"/>
    <w:rsid w:val="005F0CDA"/>
    <w:rsid w:val="005F19EA"/>
    <w:rsid w:val="0061756C"/>
    <w:rsid w:val="006246AF"/>
    <w:rsid w:val="006258A4"/>
    <w:rsid w:val="0063174E"/>
    <w:rsid w:val="00634D39"/>
    <w:rsid w:val="0063616E"/>
    <w:rsid w:val="00641429"/>
    <w:rsid w:val="00647A06"/>
    <w:rsid w:val="0065406D"/>
    <w:rsid w:val="00661F0C"/>
    <w:rsid w:val="0066440A"/>
    <w:rsid w:val="00666751"/>
    <w:rsid w:val="00670E7E"/>
    <w:rsid w:val="006724C8"/>
    <w:rsid w:val="00673FAB"/>
    <w:rsid w:val="0067627D"/>
    <w:rsid w:val="00677EBC"/>
    <w:rsid w:val="00693DCB"/>
    <w:rsid w:val="006960A5"/>
    <w:rsid w:val="006A1CAC"/>
    <w:rsid w:val="006A626C"/>
    <w:rsid w:val="006A7277"/>
    <w:rsid w:val="006D1E04"/>
    <w:rsid w:val="006D2A2C"/>
    <w:rsid w:val="006F0C0F"/>
    <w:rsid w:val="006F0D07"/>
    <w:rsid w:val="006F54F3"/>
    <w:rsid w:val="006F62B2"/>
    <w:rsid w:val="0070322A"/>
    <w:rsid w:val="00710C09"/>
    <w:rsid w:val="00714BC8"/>
    <w:rsid w:val="007152CE"/>
    <w:rsid w:val="00725BC1"/>
    <w:rsid w:val="00727F70"/>
    <w:rsid w:val="00733990"/>
    <w:rsid w:val="007400FB"/>
    <w:rsid w:val="00744011"/>
    <w:rsid w:val="00744B32"/>
    <w:rsid w:val="00751B55"/>
    <w:rsid w:val="0075213B"/>
    <w:rsid w:val="00756999"/>
    <w:rsid w:val="00771DF7"/>
    <w:rsid w:val="00781CD7"/>
    <w:rsid w:val="00783005"/>
    <w:rsid w:val="007901B0"/>
    <w:rsid w:val="00791ADB"/>
    <w:rsid w:val="00795266"/>
    <w:rsid w:val="00796F61"/>
    <w:rsid w:val="007A1A91"/>
    <w:rsid w:val="007A2457"/>
    <w:rsid w:val="007A420B"/>
    <w:rsid w:val="007A70A6"/>
    <w:rsid w:val="007B030C"/>
    <w:rsid w:val="007B128D"/>
    <w:rsid w:val="007B3BA5"/>
    <w:rsid w:val="007B4CE8"/>
    <w:rsid w:val="007C074A"/>
    <w:rsid w:val="007D1C13"/>
    <w:rsid w:val="007D7657"/>
    <w:rsid w:val="007E0B4C"/>
    <w:rsid w:val="007E6312"/>
    <w:rsid w:val="007F3DEC"/>
    <w:rsid w:val="007F7F0C"/>
    <w:rsid w:val="008039AA"/>
    <w:rsid w:val="00811765"/>
    <w:rsid w:val="00817CDD"/>
    <w:rsid w:val="00821EC3"/>
    <w:rsid w:val="00822E90"/>
    <w:rsid w:val="0082636E"/>
    <w:rsid w:val="0082650E"/>
    <w:rsid w:val="0083101F"/>
    <w:rsid w:val="00835093"/>
    <w:rsid w:val="00835CA4"/>
    <w:rsid w:val="00851F49"/>
    <w:rsid w:val="0086126D"/>
    <w:rsid w:val="00864B04"/>
    <w:rsid w:val="00865C42"/>
    <w:rsid w:val="008725D3"/>
    <w:rsid w:val="00873C0C"/>
    <w:rsid w:val="00873EC2"/>
    <w:rsid w:val="0089057B"/>
    <w:rsid w:val="00891BA4"/>
    <w:rsid w:val="00893676"/>
    <w:rsid w:val="008936BC"/>
    <w:rsid w:val="008938D8"/>
    <w:rsid w:val="008A3EC0"/>
    <w:rsid w:val="008A4CFE"/>
    <w:rsid w:val="008B5219"/>
    <w:rsid w:val="008B7F6E"/>
    <w:rsid w:val="008C1AE4"/>
    <w:rsid w:val="008C2F4E"/>
    <w:rsid w:val="008F5239"/>
    <w:rsid w:val="008F6697"/>
    <w:rsid w:val="008F7D47"/>
    <w:rsid w:val="00901EC7"/>
    <w:rsid w:val="0090458F"/>
    <w:rsid w:val="009116E9"/>
    <w:rsid w:val="00915C88"/>
    <w:rsid w:val="0091641D"/>
    <w:rsid w:val="0092028B"/>
    <w:rsid w:val="00922EC5"/>
    <w:rsid w:val="009230C7"/>
    <w:rsid w:val="00923ACF"/>
    <w:rsid w:val="0092643C"/>
    <w:rsid w:val="00926E32"/>
    <w:rsid w:val="0092707F"/>
    <w:rsid w:val="00931A76"/>
    <w:rsid w:val="009330A7"/>
    <w:rsid w:val="0093450F"/>
    <w:rsid w:val="009415EE"/>
    <w:rsid w:val="00946F3A"/>
    <w:rsid w:val="0095530E"/>
    <w:rsid w:val="00955E28"/>
    <w:rsid w:val="00961F33"/>
    <w:rsid w:val="009705EE"/>
    <w:rsid w:val="0097616E"/>
    <w:rsid w:val="009767C1"/>
    <w:rsid w:val="009771A2"/>
    <w:rsid w:val="00982B3D"/>
    <w:rsid w:val="009952F7"/>
    <w:rsid w:val="009A5C4C"/>
    <w:rsid w:val="009A7887"/>
    <w:rsid w:val="009B0022"/>
    <w:rsid w:val="009B3ACB"/>
    <w:rsid w:val="009B4600"/>
    <w:rsid w:val="009B6027"/>
    <w:rsid w:val="009C0DC7"/>
    <w:rsid w:val="009D1F21"/>
    <w:rsid w:val="009D2BE0"/>
    <w:rsid w:val="009D4A58"/>
    <w:rsid w:val="009E11F6"/>
    <w:rsid w:val="009F2382"/>
    <w:rsid w:val="009F76E1"/>
    <w:rsid w:val="00A020A7"/>
    <w:rsid w:val="00A06BCB"/>
    <w:rsid w:val="00A07368"/>
    <w:rsid w:val="00A10397"/>
    <w:rsid w:val="00A17758"/>
    <w:rsid w:val="00A21FB4"/>
    <w:rsid w:val="00A222E6"/>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17CC8"/>
    <w:rsid w:val="00B20549"/>
    <w:rsid w:val="00B238B0"/>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B2610"/>
    <w:rsid w:val="00BC1AE2"/>
    <w:rsid w:val="00BD5728"/>
    <w:rsid w:val="00BE2F07"/>
    <w:rsid w:val="00BF414F"/>
    <w:rsid w:val="00C12F7F"/>
    <w:rsid w:val="00C225A9"/>
    <w:rsid w:val="00C44C17"/>
    <w:rsid w:val="00C45D0A"/>
    <w:rsid w:val="00C536F9"/>
    <w:rsid w:val="00C6518B"/>
    <w:rsid w:val="00C71323"/>
    <w:rsid w:val="00C71425"/>
    <w:rsid w:val="00C76731"/>
    <w:rsid w:val="00C80299"/>
    <w:rsid w:val="00C80914"/>
    <w:rsid w:val="00C82E1D"/>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6F49"/>
    <w:rsid w:val="00D474BB"/>
    <w:rsid w:val="00D478AC"/>
    <w:rsid w:val="00D56E4C"/>
    <w:rsid w:val="00D6167C"/>
    <w:rsid w:val="00D635E2"/>
    <w:rsid w:val="00D7477A"/>
    <w:rsid w:val="00D75BA8"/>
    <w:rsid w:val="00D80EDE"/>
    <w:rsid w:val="00D9471E"/>
    <w:rsid w:val="00D9696A"/>
    <w:rsid w:val="00DA4CB1"/>
    <w:rsid w:val="00DB0D7E"/>
    <w:rsid w:val="00DB18A9"/>
    <w:rsid w:val="00DB293B"/>
    <w:rsid w:val="00DB32EF"/>
    <w:rsid w:val="00DB38E6"/>
    <w:rsid w:val="00DB3C5E"/>
    <w:rsid w:val="00DB4992"/>
    <w:rsid w:val="00DB4BE8"/>
    <w:rsid w:val="00DB68E2"/>
    <w:rsid w:val="00DC511A"/>
    <w:rsid w:val="00DC73C2"/>
    <w:rsid w:val="00DE7BF8"/>
    <w:rsid w:val="00DF4EA7"/>
    <w:rsid w:val="00DF6951"/>
    <w:rsid w:val="00E000C0"/>
    <w:rsid w:val="00E1247C"/>
    <w:rsid w:val="00E17F2C"/>
    <w:rsid w:val="00E37F6F"/>
    <w:rsid w:val="00E42A34"/>
    <w:rsid w:val="00E433DF"/>
    <w:rsid w:val="00E51992"/>
    <w:rsid w:val="00E57235"/>
    <w:rsid w:val="00E57A72"/>
    <w:rsid w:val="00E601A1"/>
    <w:rsid w:val="00E6094B"/>
    <w:rsid w:val="00E642A5"/>
    <w:rsid w:val="00E65D75"/>
    <w:rsid w:val="00E70977"/>
    <w:rsid w:val="00E80D37"/>
    <w:rsid w:val="00E83FEC"/>
    <w:rsid w:val="00E846AA"/>
    <w:rsid w:val="00E877E9"/>
    <w:rsid w:val="00E90C7C"/>
    <w:rsid w:val="00E923F5"/>
    <w:rsid w:val="00E9540E"/>
    <w:rsid w:val="00EA2299"/>
    <w:rsid w:val="00EA339E"/>
    <w:rsid w:val="00EB19A5"/>
    <w:rsid w:val="00EB5FE5"/>
    <w:rsid w:val="00EC25A7"/>
    <w:rsid w:val="00EC7BE5"/>
    <w:rsid w:val="00ED16A2"/>
    <w:rsid w:val="00ED421E"/>
    <w:rsid w:val="00EE322E"/>
    <w:rsid w:val="00EE47E2"/>
    <w:rsid w:val="00EE7B45"/>
    <w:rsid w:val="00EF3070"/>
    <w:rsid w:val="00EF5271"/>
    <w:rsid w:val="00EF6110"/>
    <w:rsid w:val="00EF7D2F"/>
    <w:rsid w:val="00F03634"/>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51B"/>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744</Words>
  <Characters>4092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Heyder Manrique</dc:creator>
  <cp:lastModifiedBy>comunicación social</cp:lastModifiedBy>
  <cp:revision>3</cp:revision>
  <dcterms:created xsi:type="dcterms:W3CDTF">2026-09-24T01:12:00Z</dcterms:created>
  <dcterms:modified xsi:type="dcterms:W3CDTF">2026-09-24T01:12:00Z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